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9F06" w14:textId="19C01DED" w:rsidR="008F1FBB" w:rsidRPr="00214A9F" w:rsidRDefault="006674AE" w:rsidP="008F1FBB">
      <w:pPr>
        <w:pStyle w:val="Teksttreci0"/>
        <w:spacing w:after="0"/>
        <w:ind w:firstLine="0"/>
        <w:jc w:val="center"/>
        <w:rPr>
          <w:rFonts w:ascii="Garamond" w:hAnsi="Garamond"/>
        </w:rPr>
      </w:pPr>
      <w:r>
        <w:rPr>
          <w:rStyle w:val="Teksttreci"/>
          <w:rFonts w:ascii="Garamond" w:hAnsi="Garamond"/>
          <w:b/>
          <w:bCs/>
        </w:rPr>
        <w:t xml:space="preserve">                                   </w:t>
      </w:r>
      <w:r w:rsidR="008F1FBB" w:rsidRPr="00214A9F">
        <w:rPr>
          <w:rStyle w:val="Teksttreci"/>
          <w:rFonts w:ascii="Garamond" w:hAnsi="Garamond"/>
          <w:b/>
          <w:bCs/>
        </w:rPr>
        <w:t>UCHWAŁA NR / /2024</w:t>
      </w:r>
      <w:r>
        <w:rPr>
          <w:rStyle w:val="Teksttreci"/>
          <w:rFonts w:ascii="Garamond" w:hAnsi="Garamond"/>
          <w:b/>
          <w:bCs/>
        </w:rPr>
        <w:t xml:space="preserve">                                  -projekt-</w:t>
      </w:r>
    </w:p>
    <w:p w14:paraId="4C529992" w14:textId="77777777" w:rsidR="008F1FBB" w:rsidRPr="00214A9F" w:rsidRDefault="008F1FBB" w:rsidP="008F1FBB">
      <w:pPr>
        <w:pStyle w:val="Teksttreci0"/>
        <w:spacing w:after="240"/>
        <w:ind w:firstLine="0"/>
        <w:jc w:val="center"/>
        <w:rPr>
          <w:rFonts w:ascii="Garamond" w:hAnsi="Garamond"/>
        </w:rPr>
      </w:pPr>
      <w:r w:rsidRPr="00214A9F">
        <w:rPr>
          <w:rStyle w:val="Teksttreci"/>
          <w:rFonts w:ascii="Garamond" w:hAnsi="Garamond"/>
          <w:b/>
          <w:bCs/>
        </w:rPr>
        <w:t>RADY MIEJSKIEJ W ALWERNI</w:t>
      </w:r>
    </w:p>
    <w:p w14:paraId="17DA6190" w14:textId="77777777" w:rsidR="008F1FBB" w:rsidRPr="00214A9F" w:rsidRDefault="008F1FBB" w:rsidP="008F1FBB">
      <w:pPr>
        <w:pStyle w:val="Teksttreci0"/>
        <w:spacing w:after="240"/>
        <w:ind w:firstLine="0"/>
        <w:jc w:val="center"/>
        <w:rPr>
          <w:rFonts w:ascii="Garamond" w:hAnsi="Garamond"/>
        </w:rPr>
      </w:pPr>
      <w:r w:rsidRPr="00214A9F">
        <w:rPr>
          <w:rStyle w:val="Teksttreci"/>
          <w:rFonts w:ascii="Garamond" w:hAnsi="Garamond"/>
        </w:rPr>
        <w:t>z dnia          2024 r.</w:t>
      </w:r>
    </w:p>
    <w:p w14:paraId="63FEFFBB" w14:textId="0643F1AA" w:rsidR="008F1FBB" w:rsidRPr="00214A9F" w:rsidRDefault="008F1FBB" w:rsidP="006018FD">
      <w:pPr>
        <w:pStyle w:val="Teksttreci0"/>
        <w:spacing w:after="460"/>
        <w:ind w:firstLine="0"/>
        <w:rPr>
          <w:rStyle w:val="Teksttreci"/>
          <w:rFonts w:ascii="Garamond" w:hAnsi="Garamond"/>
          <w:b/>
          <w:bCs/>
        </w:rPr>
      </w:pPr>
      <w:r>
        <w:rPr>
          <w:rStyle w:val="Teksttreci"/>
          <w:rFonts w:ascii="Garamond" w:hAnsi="Garamond"/>
          <w:b/>
          <w:bCs/>
        </w:rPr>
        <w:t xml:space="preserve">                              </w:t>
      </w:r>
      <w:r w:rsidRPr="00214A9F">
        <w:rPr>
          <w:rStyle w:val="Teksttreci"/>
          <w:rFonts w:ascii="Garamond" w:hAnsi="Garamond"/>
          <w:b/>
          <w:bCs/>
        </w:rPr>
        <w:t xml:space="preserve"> w sprawie nadania tytułu „Honorow</w:t>
      </w:r>
      <w:r w:rsidR="00FD182A">
        <w:rPr>
          <w:rStyle w:val="Teksttreci"/>
          <w:rFonts w:ascii="Garamond" w:hAnsi="Garamond"/>
          <w:b/>
          <w:bCs/>
        </w:rPr>
        <w:t>ego</w:t>
      </w:r>
      <w:r w:rsidRPr="00214A9F">
        <w:rPr>
          <w:rStyle w:val="Teksttreci"/>
          <w:rFonts w:ascii="Garamond" w:hAnsi="Garamond"/>
          <w:b/>
          <w:bCs/>
        </w:rPr>
        <w:t xml:space="preserve"> Obywatel</w:t>
      </w:r>
      <w:r w:rsidR="00FD182A">
        <w:rPr>
          <w:rStyle w:val="Teksttreci"/>
          <w:rFonts w:ascii="Garamond" w:hAnsi="Garamond"/>
          <w:b/>
          <w:bCs/>
        </w:rPr>
        <w:t>a</w:t>
      </w:r>
      <w:r w:rsidRPr="00214A9F">
        <w:rPr>
          <w:rStyle w:val="Teksttreci"/>
          <w:rFonts w:ascii="Garamond" w:hAnsi="Garamond"/>
          <w:b/>
          <w:bCs/>
        </w:rPr>
        <w:t xml:space="preserve"> Gminy Alwernia”</w:t>
      </w:r>
    </w:p>
    <w:p w14:paraId="48A582D9" w14:textId="77777777" w:rsidR="008F1FBB" w:rsidRPr="00214A9F" w:rsidRDefault="008F1FBB" w:rsidP="006674AE">
      <w:pPr>
        <w:pStyle w:val="Teksttreci0"/>
        <w:ind w:firstLine="0"/>
        <w:jc w:val="both"/>
        <w:rPr>
          <w:rStyle w:val="Teksttreci"/>
          <w:rFonts w:ascii="Garamond" w:hAnsi="Garamond"/>
        </w:rPr>
      </w:pPr>
      <w:r w:rsidRPr="00214A9F">
        <w:rPr>
          <w:rStyle w:val="Teksttreci"/>
          <w:rFonts w:ascii="Garamond" w:hAnsi="Garamond"/>
        </w:rPr>
        <w:t>Na podstawie art. 18 ust. 1 ustawy z dnia 8 marca 1990 r. o samorządzie gminnym (tekst jednolity Dz. U. z 2024 r. poz. 609 ) oraz § 10 ust. 5 uchwały Nr II/16/2023 Rady Miejskiej w Alwerni w sprawie zasad i trybu nadawania tytułu „Honorowy Obywatel Gminy Alwernia” oraz ustanowienia Złotej Księgi Gminy Alwernia (z późniejszymi zmianami), Rada Miejska w Alwerni uchwala, co następuje:</w:t>
      </w:r>
    </w:p>
    <w:p w14:paraId="1099977A" w14:textId="77777777" w:rsidR="008F1FBB" w:rsidRPr="00214A9F" w:rsidRDefault="008F1FBB" w:rsidP="008F1FBB">
      <w:pPr>
        <w:pStyle w:val="Teksttreci0"/>
        <w:spacing w:after="460"/>
        <w:ind w:firstLine="0"/>
        <w:jc w:val="center"/>
        <w:rPr>
          <w:rStyle w:val="Teksttreci"/>
          <w:rFonts w:ascii="Garamond" w:hAnsi="Garamond"/>
          <w:b/>
          <w:bCs/>
        </w:rPr>
      </w:pPr>
      <w:r w:rsidRPr="00214A9F">
        <w:rPr>
          <w:rStyle w:val="Teksttreci"/>
          <w:rFonts w:ascii="Garamond" w:hAnsi="Garamond"/>
          <w:b/>
          <w:bCs/>
        </w:rPr>
        <w:t>§ 1</w:t>
      </w:r>
    </w:p>
    <w:p w14:paraId="5ADA2E37" w14:textId="77777777" w:rsidR="00FD182A" w:rsidRDefault="008F1FBB" w:rsidP="00FD182A">
      <w:pPr>
        <w:pStyle w:val="Teksttreci0"/>
        <w:spacing w:after="0"/>
        <w:ind w:firstLine="0"/>
        <w:rPr>
          <w:rStyle w:val="Teksttreci"/>
          <w:rFonts w:ascii="Garamond" w:hAnsi="Garamond"/>
        </w:rPr>
      </w:pPr>
      <w:r w:rsidRPr="00FD182A">
        <w:rPr>
          <w:rStyle w:val="Teksttreci"/>
          <w:rFonts w:ascii="Garamond" w:hAnsi="Garamond"/>
        </w:rPr>
        <w:t xml:space="preserve">Rada Miejska </w:t>
      </w:r>
      <w:r w:rsidR="006018FD" w:rsidRPr="00FD182A">
        <w:rPr>
          <w:rStyle w:val="Teksttreci"/>
          <w:rFonts w:ascii="Garamond" w:hAnsi="Garamond"/>
        </w:rPr>
        <w:t xml:space="preserve">nadaje tytuł „Honorowego Obywatel Gminy Alwernia” Pani  Halinie Jarczyk zgodnie </w:t>
      </w:r>
    </w:p>
    <w:p w14:paraId="76F3946E" w14:textId="2761EC58" w:rsidR="00FD182A" w:rsidRPr="00FD182A" w:rsidRDefault="006018FD" w:rsidP="00FD182A">
      <w:pPr>
        <w:pStyle w:val="Teksttreci0"/>
        <w:spacing w:after="0"/>
        <w:ind w:firstLine="0"/>
        <w:rPr>
          <w:rStyle w:val="Teksttreci"/>
          <w:rFonts w:ascii="Garamond" w:hAnsi="Garamond"/>
        </w:rPr>
      </w:pPr>
      <w:r w:rsidRPr="00FD182A">
        <w:rPr>
          <w:rStyle w:val="Teksttreci"/>
          <w:rFonts w:ascii="Garamond" w:hAnsi="Garamond"/>
        </w:rPr>
        <w:t xml:space="preserve">z Uchwałą </w:t>
      </w:r>
      <w:r w:rsidR="00FD182A" w:rsidRPr="00FD182A">
        <w:rPr>
          <w:rStyle w:val="Teksttreci"/>
          <w:rFonts w:ascii="Garamond" w:hAnsi="Garamond"/>
        </w:rPr>
        <w:t xml:space="preserve">Kapituły </w:t>
      </w:r>
      <w:r w:rsidRPr="00FD182A">
        <w:rPr>
          <w:rStyle w:val="Teksttreci"/>
          <w:rFonts w:ascii="Garamond" w:hAnsi="Garamond"/>
        </w:rPr>
        <w:t>Nr 1/2024  z dnia 5 listopada 2024r.</w:t>
      </w:r>
      <w:r w:rsidR="00FD182A" w:rsidRPr="00FD182A">
        <w:rPr>
          <w:rStyle w:val="Teksttreci"/>
          <w:rFonts w:ascii="Garamond" w:hAnsi="Garamond"/>
        </w:rPr>
        <w:t xml:space="preserve"> w sprawie nadania tytułu „Honorowy Obywatel Gminy Alwernia”</w:t>
      </w:r>
      <w:r w:rsidR="00FD182A">
        <w:rPr>
          <w:rStyle w:val="Teksttreci"/>
          <w:rFonts w:ascii="Garamond" w:hAnsi="Garamond"/>
        </w:rPr>
        <w:t>.</w:t>
      </w:r>
    </w:p>
    <w:p w14:paraId="1EFD9A20" w14:textId="79923C44" w:rsidR="006018FD" w:rsidRPr="00214A9F" w:rsidRDefault="006018FD" w:rsidP="006018FD">
      <w:pPr>
        <w:pStyle w:val="Teksttreci0"/>
        <w:spacing w:after="460"/>
        <w:ind w:firstLine="0"/>
        <w:rPr>
          <w:rStyle w:val="Teksttreci"/>
          <w:rFonts w:ascii="Garamond" w:hAnsi="Garamond"/>
          <w:b/>
          <w:bCs/>
        </w:rPr>
      </w:pPr>
    </w:p>
    <w:p w14:paraId="2411C9AC" w14:textId="77777777" w:rsidR="008F1FBB" w:rsidRPr="00214A9F" w:rsidRDefault="008F1FBB" w:rsidP="008F1FBB">
      <w:pPr>
        <w:pStyle w:val="Teksttreci0"/>
        <w:spacing w:after="460"/>
        <w:ind w:firstLine="0"/>
        <w:jc w:val="center"/>
        <w:rPr>
          <w:rStyle w:val="Teksttreci"/>
          <w:rFonts w:ascii="Garamond" w:hAnsi="Garamond"/>
          <w:b/>
          <w:bCs/>
        </w:rPr>
      </w:pPr>
      <w:r w:rsidRPr="00214A9F">
        <w:rPr>
          <w:rStyle w:val="Teksttreci"/>
          <w:rFonts w:ascii="Garamond" w:hAnsi="Garamond"/>
          <w:b/>
          <w:bCs/>
        </w:rPr>
        <w:t>§ 2</w:t>
      </w:r>
    </w:p>
    <w:p w14:paraId="597293CA" w14:textId="77777777" w:rsidR="008F1FBB" w:rsidRPr="00214A9F" w:rsidRDefault="008F1FBB" w:rsidP="008F1FBB">
      <w:pPr>
        <w:pStyle w:val="Teksttreci0"/>
        <w:spacing w:after="460"/>
        <w:ind w:firstLine="0"/>
        <w:rPr>
          <w:rFonts w:ascii="Garamond" w:hAnsi="Garamond"/>
        </w:rPr>
      </w:pPr>
      <w:r w:rsidRPr="00214A9F">
        <w:rPr>
          <w:rFonts w:ascii="Garamond" w:eastAsia="Sylfaen" w:hAnsi="Garamond" w:cs="Sylfaen"/>
          <w:color w:val="000000" w:themeColor="text1"/>
          <w:kern w:val="0"/>
          <w:sz w:val="24"/>
          <w:szCs w:val="24"/>
          <w:lang w:eastAsia="pl-PL"/>
          <w14:ligatures w14:val="none"/>
        </w:rPr>
        <w:t>Wykonanie uchwały powierza się Przewodniczącemu Rady Miejskiej w Alwerni.</w:t>
      </w:r>
    </w:p>
    <w:p w14:paraId="1B9C9117" w14:textId="77777777" w:rsidR="008F1FBB" w:rsidRPr="00214A9F" w:rsidRDefault="008F1FBB" w:rsidP="008F1FBB">
      <w:pPr>
        <w:tabs>
          <w:tab w:val="left" w:pos="799"/>
        </w:tabs>
        <w:ind w:left="340"/>
        <w:rPr>
          <w:rFonts w:ascii="Garamond" w:eastAsia="Sylfaen" w:hAnsi="Garamond" w:cs="Sylfaen"/>
          <w:color w:val="000000" w:themeColor="text1"/>
        </w:rPr>
      </w:pPr>
    </w:p>
    <w:p w14:paraId="6076D7A0" w14:textId="77777777" w:rsidR="008F1FBB" w:rsidRDefault="008F1FBB" w:rsidP="008F1FBB">
      <w:pPr>
        <w:tabs>
          <w:tab w:val="left" w:pos="799"/>
        </w:tabs>
        <w:ind w:left="340"/>
        <w:jc w:val="center"/>
        <w:rPr>
          <w:rFonts w:ascii="Garamond" w:eastAsia="Sylfaen" w:hAnsi="Garamond" w:cs="Sylfaen"/>
          <w:b/>
          <w:bCs/>
          <w:color w:val="000000" w:themeColor="text1"/>
        </w:rPr>
      </w:pPr>
      <w:r w:rsidRPr="00214A9F">
        <w:rPr>
          <w:rFonts w:ascii="Garamond" w:eastAsia="Sylfaen" w:hAnsi="Garamond" w:cs="Sylfaen"/>
          <w:b/>
          <w:bCs/>
          <w:color w:val="000000" w:themeColor="text1"/>
        </w:rPr>
        <w:t>§3</w:t>
      </w:r>
    </w:p>
    <w:p w14:paraId="701A11B7" w14:textId="77777777" w:rsidR="008F1FBB" w:rsidRPr="00214A9F" w:rsidRDefault="008F1FBB" w:rsidP="008F1FBB">
      <w:pPr>
        <w:tabs>
          <w:tab w:val="left" w:pos="799"/>
        </w:tabs>
        <w:ind w:left="340"/>
        <w:jc w:val="center"/>
        <w:rPr>
          <w:rFonts w:ascii="Garamond" w:eastAsia="Sylfaen" w:hAnsi="Garamond" w:cs="Sylfaen"/>
          <w:b/>
          <w:bCs/>
          <w:color w:val="000000" w:themeColor="text1"/>
        </w:rPr>
      </w:pPr>
    </w:p>
    <w:p w14:paraId="4A3AFEC6" w14:textId="77777777" w:rsidR="008F1FBB" w:rsidRPr="00214A9F" w:rsidRDefault="008F1FBB" w:rsidP="008F1FBB">
      <w:pPr>
        <w:tabs>
          <w:tab w:val="left" w:pos="799"/>
        </w:tabs>
        <w:ind w:left="340"/>
        <w:jc w:val="center"/>
        <w:rPr>
          <w:rFonts w:ascii="Garamond" w:eastAsia="Sylfaen" w:hAnsi="Garamond" w:cs="Sylfaen"/>
          <w:b/>
          <w:bCs/>
          <w:color w:val="000000" w:themeColor="text1"/>
        </w:rPr>
      </w:pPr>
    </w:p>
    <w:p w14:paraId="544CD01D" w14:textId="77777777" w:rsidR="008F1FBB" w:rsidRPr="00214A9F" w:rsidRDefault="008F1FBB" w:rsidP="008F1FBB">
      <w:pPr>
        <w:tabs>
          <w:tab w:val="left" w:pos="799"/>
        </w:tabs>
        <w:rPr>
          <w:rFonts w:ascii="Garamond" w:eastAsia="Sylfaen" w:hAnsi="Garamond" w:cs="Sylfaen"/>
          <w:color w:val="000000" w:themeColor="text1"/>
        </w:rPr>
      </w:pPr>
      <w:r w:rsidRPr="00214A9F">
        <w:rPr>
          <w:rFonts w:ascii="Garamond" w:eastAsia="Sylfaen" w:hAnsi="Garamond" w:cs="Sylfaen"/>
          <w:color w:val="000000" w:themeColor="text1"/>
        </w:rPr>
        <w:t>Uchwała wchodzi w życie z dniem podjęcia.</w:t>
      </w:r>
    </w:p>
    <w:p w14:paraId="21D8CEBD" w14:textId="77777777" w:rsidR="008F1FBB" w:rsidRPr="00214A9F" w:rsidRDefault="008F1FBB" w:rsidP="008F1FBB">
      <w:pPr>
        <w:tabs>
          <w:tab w:val="left" w:pos="799"/>
        </w:tabs>
        <w:rPr>
          <w:rFonts w:ascii="Garamond" w:eastAsia="Sylfaen" w:hAnsi="Garamond" w:cs="Sylfaen"/>
          <w:color w:val="000000" w:themeColor="text1"/>
        </w:rPr>
      </w:pPr>
    </w:p>
    <w:p w14:paraId="157FF936" w14:textId="77777777" w:rsidR="008F1FBB" w:rsidRPr="00214A9F" w:rsidRDefault="008F1FBB" w:rsidP="008F1FBB">
      <w:pPr>
        <w:tabs>
          <w:tab w:val="left" w:pos="799"/>
        </w:tabs>
        <w:rPr>
          <w:rFonts w:ascii="Garamond" w:eastAsia="Sylfaen" w:hAnsi="Garamond" w:cs="Sylfaen"/>
          <w:color w:val="000000" w:themeColor="text1"/>
        </w:rPr>
      </w:pPr>
    </w:p>
    <w:p w14:paraId="69884A35" w14:textId="77777777" w:rsidR="008F1FBB" w:rsidRPr="008F1FBB" w:rsidRDefault="008F1FBB" w:rsidP="008F1FBB">
      <w:pPr>
        <w:pStyle w:val="Teksttreci0"/>
        <w:spacing w:after="1280"/>
        <w:ind w:firstLine="360"/>
        <w:rPr>
          <w:rStyle w:val="Teksttreci"/>
          <w:rFonts w:ascii="Garamond" w:hAnsi="Garamond"/>
          <w:b/>
          <w:bCs/>
          <w:sz w:val="20"/>
          <w:szCs w:val="20"/>
        </w:rPr>
      </w:pPr>
      <w:r w:rsidRPr="008F1FBB">
        <w:rPr>
          <w:rStyle w:val="Teksttreci"/>
          <w:rFonts w:ascii="Garamond" w:hAnsi="Garamond"/>
          <w:b/>
          <w:bCs/>
          <w:sz w:val="20"/>
          <w:szCs w:val="20"/>
        </w:rPr>
        <w:t xml:space="preserve">                                   </w:t>
      </w:r>
    </w:p>
    <w:p w14:paraId="0A4EEB14" w14:textId="77777777" w:rsidR="008F1FBB" w:rsidRPr="008F1FBB" w:rsidRDefault="008F1FBB" w:rsidP="008F1FBB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  <w:r w:rsidRPr="008F1FBB">
        <w:rPr>
          <w:rFonts w:ascii="Garamond" w:eastAsia="Times New Roman" w:hAnsi="Garamond" w:cs="Times New Roman"/>
          <w:noProof/>
          <w:color w:val="auto"/>
          <w:sz w:val="20"/>
          <w:szCs w:val="20"/>
        </w:rPr>
        <w:t>Sporządził...........................</w:t>
      </w:r>
      <w:r w:rsidRPr="008F1FBB">
        <w:rPr>
          <w:rFonts w:ascii="Garamond" w:eastAsia="Times New Roman" w:hAnsi="Garamond" w:cs="Times New Roman"/>
          <w:noProof/>
          <w:color w:val="auto"/>
          <w:sz w:val="20"/>
          <w:szCs w:val="20"/>
        </w:rPr>
        <w:br/>
      </w:r>
    </w:p>
    <w:p w14:paraId="109D1198" w14:textId="77777777" w:rsidR="008F1FBB" w:rsidRPr="008F1FBB" w:rsidRDefault="008F1FBB" w:rsidP="008F1FBB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</w:p>
    <w:p w14:paraId="74B8B7F3" w14:textId="77777777" w:rsidR="008F1FBB" w:rsidRPr="008F1FBB" w:rsidRDefault="008F1FBB" w:rsidP="008F1FBB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  <w:r w:rsidRPr="008F1FBB">
        <w:rPr>
          <w:rFonts w:ascii="Garamond" w:eastAsia="Times New Roman" w:hAnsi="Garamond" w:cs="Times New Roman"/>
          <w:noProof/>
          <w:color w:val="auto"/>
          <w:sz w:val="20"/>
          <w:szCs w:val="20"/>
        </w:rPr>
        <w:t>Sprawdził...........................</w:t>
      </w:r>
      <w:r w:rsidRPr="008F1FBB">
        <w:rPr>
          <w:rFonts w:ascii="Garamond" w:eastAsia="Times New Roman" w:hAnsi="Garamond" w:cs="Times New Roman"/>
          <w:noProof/>
          <w:color w:val="auto"/>
          <w:sz w:val="20"/>
          <w:szCs w:val="20"/>
        </w:rPr>
        <w:br/>
      </w:r>
    </w:p>
    <w:p w14:paraId="6D75ED45" w14:textId="77777777" w:rsidR="008F1FBB" w:rsidRPr="008F1FBB" w:rsidRDefault="008F1FBB" w:rsidP="008F1FBB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</w:p>
    <w:p w14:paraId="601C63FB" w14:textId="77777777" w:rsidR="008F1FBB" w:rsidRPr="008F1FBB" w:rsidRDefault="008F1FBB" w:rsidP="008F1FBB">
      <w:pPr>
        <w:widowControl/>
        <w:autoSpaceDE w:val="0"/>
        <w:autoSpaceDN w:val="0"/>
        <w:adjustRightInd w:val="0"/>
        <w:rPr>
          <w:rFonts w:ascii="Garamond" w:eastAsia="Times New Roman" w:hAnsi="Garamond" w:cs="Garamond"/>
          <w:color w:val="auto"/>
          <w:sz w:val="20"/>
          <w:szCs w:val="20"/>
        </w:rPr>
      </w:pPr>
      <w:r w:rsidRPr="008F1FBB">
        <w:rPr>
          <w:rFonts w:ascii="Garamond" w:eastAsia="Times New Roman" w:hAnsi="Garamond" w:cs="Times New Roman"/>
          <w:noProof/>
          <w:color w:val="auto"/>
          <w:sz w:val="20"/>
          <w:szCs w:val="20"/>
        </w:rPr>
        <w:t>Zatwierdził........................</w:t>
      </w:r>
    </w:p>
    <w:p w14:paraId="3C346E06" w14:textId="77777777" w:rsidR="008F1FBB" w:rsidRPr="00144576" w:rsidRDefault="008F1FBB" w:rsidP="008F1FBB">
      <w:pPr>
        <w:widowControl/>
        <w:autoSpaceDE w:val="0"/>
        <w:autoSpaceDN w:val="0"/>
        <w:adjustRightInd w:val="0"/>
        <w:rPr>
          <w:rFonts w:ascii="Garamond" w:eastAsia="Times New Roman" w:hAnsi="Garamond" w:cs="Garamond"/>
          <w:color w:val="auto"/>
        </w:rPr>
      </w:pPr>
    </w:p>
    <w:p w14:paraId="08EF8772" w14:textId="77777777" w:rsidR="008F1FBB" w:rsidRDefault="008F1FBB" w:rsidP="008F1FBB">
      <w:pPr>
        <w:pStyle w:val="Teksttreci0"/>
        <w:spacing w:after="1280"/>
        <w:ind w:firstLine="360"/>
        <w:rPr>
          <w:rStyle w:val="Teksttreci"/>
          <w:b/>
          <w:bCs/>
        </w:rPr>
      </w:pPr>
    </w:p>
    <w:p w14:paraId="29F3BD3E" w14:textId="6CC5988F" w:rsidR="008F1FBB" w:rsidRDefault="008F1FBB" w:rsidP="00FD182A">
      <w:pPr>
        <w:pStyle w:val="Teksttreci0"/>
        <w:spacing w:after="1280"/>
        <w:ind w:firstLine="360"/>
        <w:rPr>
          <w:rFonts w:ascii="Garamond" w:eastAsia="Sylfaen" w:hAnsi="Garamond" w:cs="Sylfaen"/>
          <w:color w:val="000000" w:themeColor="text1"/>
        </w:rPr>
      </w:pPr>
      <w:r>
        <w:rPr>
          <w:rStyle w:val="Teksttreci"/>
          <w:b/>
          <w:bCs/>
        </w:rPr>
        <w:t xml:space="preserve">                                                           </w:t>
      </w:r>
    </w:p>
    <w:sectPr w:rsidR="008F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BB"/>
    <w:rsid w:val="002A6485"/>
    <w:rsid w:val="006018FD"/>
    <w:rsid w:val="006674AE"/>
    <w:rsid w:val="00844145"/>
    <w:rsid w:val="008F1FBB"/>
    <w:rsid w:val="009503C1"/>
    <w:rsid w:val="00BF0CEA"/>
    <w:rsid w:val="00CB7577"/>
    <w:rsid w:val="00E8532A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C8F4"/>
  <w15:chartTrackingRefBased/>
  <w15:docId w15:val="{5B7F06FD-6EFC-4BF1-854C-54E1A01F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F1FB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F1FBB"/>
    <w:pPr>
      <w:spacing w:after="80"/>
      <w:ind w:firstLine="2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4</cp:revision>
  <cp:lastPrinted>2024-11-18T11:51:00Z</cp:lastPrinted>
  <dcterms:created xsi:type="dcterms:W3CDTF">2024-11-18T08:20:00Z</dcterms:created>
  <dcterms:modified xsi:type="dcterms:W3CDTF">2024-11-21T10:39:00Z</dcterms:modified>
</cp:coreProperties>
</file>